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5C2B" w14:textId="30DB9EC3" w:rsidR="003D77FF" w:rsidRDefault="00BC786D">
      <w:r w:rsidRPr="00BC786D">
        <w:drawing>
          <wp:inline distT="0" distB="0" distL="0" distR="0" wp14:anchorId="746668CB" wp14:editId="60146F10">
            <wp:extent cx="7298691" cy="9608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6623" cy="963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7FF" w:rsidSect="00BC786D">
      <w:pgSz w:w="12240" w:h="15840"/>
      <w:pgMar w:top="180" w:right="45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6D"/>
    <w:rsid w:val="002113E7"/>
    <w:rsid w:val="003D77FF"/>
    <w:rsid w:val="009E2B51"/>
    <w:rsid w:val="00BC786D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0BFB"/>
  <w15:chartTrackingRefBased/>
  <w15:docId w15:val="{246A50E4-0E4B-418B-90AF-3B1EF43E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Kauai Paradise Heirlooms</dc:creator>
  <cp:keywords/>
  <dc:description/>
  <cp:lastModifiedBy>Kauai Paradise Heirlooms</cp:lastModifiedBy>
  <cp:revision>1</cp:revision>
  <dcterms:created xsi:type="dcterms:W3CDTF">2024-06-08T00:08:00Z</dcterms:created>
  <dcterms:modified xsi:type="dcterms:W3CDTF">2024-06-08T00:10:00Z</dcterms:modified>
</cp:coreProperties>
</file>